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1B0B5338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E61D21">
        <w:rPr>
          <w:rFonts w:ascii="Garamond" w:hAnsi="Garamond"/>
          <w:b/>
        </w:rPr>
        <w:t>US/11</w:t>
      </w:r>
      <w:bookmarkStart w:id="0" w:name="_GoBack"/>
      <w:bookmarkEnd w:id="0"/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>: connect”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1A42AD4A" w:rsidR="008A3004" w:rsidRDefault="008A3004" w:rsidP="00EE5DCD">
      <w:pPr>
        <w:jc w:val="both"/>
        <w:rPr>
          <w:rFonts w:ascii="Garamond" w:hAnsi="Garamond" w:cs="Arial"/>
        </w:rPr>
      </w:pP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62076010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8C7AF0" w:rsidRPr="0038262D" w14:paraId="7D6DD537" w14:textId="77777777" w:rsidTr="00C77E6A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55631ABD" w14:textId="77777777" w:rsidR="002D5974" w:rsidRPr="002D5974" w:rsidRDefault="002D5974" w:rsidP="002D5974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2D5974">
              <w:rPr>
                <w:rFonts w:ascii="Garamond" w:hAnsi="Garamond"/>
                <w:sz w:val="20"/>
                <w:szCs w:val="20"/>
              </w:rPr>
              <w:t>wykonane doradztwo z zakresu rozwijania pomysłu: ocena rynkowa produktu (konkurencji) dla minimum 20 pomysłów lub nowopowstałych firm</w:t>
            </w:r>
          </w:p>
          <w:p w14:paraId="23E92058" w14:textId="3C6A4EF0" w:rsidR="008C7AF0" w:rsidRPr="0038262D" w:rsidRDefault="008C7AF0" w:rsidP="00C77E6A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8C7AF0" w:rsidRPr="0038262D" w14:paraId="67646182" w14:textId="77777777" w:rsidTr="00C77E6A">
        <w:trPr>
          <w:jc w:val="center"/>
        </w:trPr>
        <w:tc>
          <w:tcPr>
            <w:tcW w:w="250" w:type="pct"/>
          </w:tcPr>
          <w:p w14:paraId="7999A0D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15BBDCF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E90694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965FBFC" w14:textId="77777777" w:rsidTr="00C77E6A">
        <w:trPr>
          <w:jc w:val="center"/>
        </w:trPr>
        <w:tc>
          <w:tcPr>
            <w:tcW w:w="250" w:type="pct"/>
          </w:tcPr>
          <w:p w14:paraId="10FD9CA2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0E59C46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7A2EDC83" w14:textId="77777777" w:rsidTr="00C77E6A">
        <w:trPr>
          <w:jc w:val="center"/>
        </w:trPr>
        <w:tc>
          <w:tcPr>
            <w:tcW w:w="250" w:type="pct"/>
          </w:tcPr>
          <w:p w14:paraId="2880A4E7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647BA50F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6B9E27C6" w14:textId="77777777" w:rsidTr="00C77E6A">
        <w:trPr>
          <w:jc w:val="center"/>
        </w:trPr>
        <w:tc>
          <w:tcPr>
            <w:tcW w:w="250" w:type="pct"/>
          </w:tcPr>
          <w:p w14:paraId="72CE8433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lastRenderedPageBreak/>
              <w:t>4.</w:t>
            </w:r>
          </w:p>
        </w:tc>
        <w:tc>
          <w:tcPr>
            <w:tcW w:w="614" w:type="pct"/>
          </w:tcPr>
          <w:p w14:paraId="77B2870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16F3AE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D6EC873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E0CA92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06C26B6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E7E59D6" w14:textId="77777777" w:rsidTr="00C77E6A">
        <w:trPr>
          <w:jc w:val="center"/>
        </w:trPr>
        <w:tc>
          <w:tcPr>
            <w:tcW w:w="250" w:type="pct"/>
          </w:tcPr>
          <w:p w14:paraId="2D68D8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614" w:type="pct"/>
          </w:tcPr>
          <w:p w14:paraId="2A4003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4C10EB0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D5D6C67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741465A2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D8BFD3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0EAE8" w14:textId="77777777" w:rsidR="008912A9" w:rsidRDefault="008912A9" w:rsidP="00BE1E46">
      <w:r>
        <w:separator/>
      </w:r>
    </w:p>
  </w:endnote>
  <w:endnote w:type="continuationSeparator" w:id="0">
    <w:p w14:paraId="69711AC2" w14:textId="77777777" w:rsidR="008912A9" w:rsidRDefault="008912A9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24936" w14:textId="77777777" w:rsidR="008912A9" w:rsidRDefault="008912A9" w:rsidP="00BE1E46">
      <w:r>
        <w:separator/>
      </w:r>
    </w:p>
  </w:footnote>
  <w:footnote w:type="continuationSeparator" w:id="0">
    <w:p w14:paraId="43987C84" w14:textId="77777777" w:rsidR="008912A9" w:rsidRDefault="008912A9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E61D21" w:rsidRPr="00E61D2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E61D21" w:rsidRPr="00E61D2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895B98"/>
    <w:multiLevelType w:val="hybridMultilevel"/>
    <w:tmpl w:val="5B60F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97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B62C9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12A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6636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61D2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4D1E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7AE6-58E6-4550-8079-BA688FF5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22</cp:revision>
  <cp:lastPrinted>2016-04-22T12:30:00Z</cp:lastPrinted>
  <dcterms:created xsi:type="dcterms:W3CDTF">2017-02-02T09:32:00Z</dcterms:created>
  <dcterms:modified xsi:type="dcterms:W3CDTF">2017-03-03T09:13:00Z</dcterms:modified>
</cp:coreProperties>
</file>